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A76F57" w:rsidP="00EA0104" w:rsidRDefault="00A76F57" w14:paraId="139DF4C7" w14:textId="1D020E75">
      <w:pPr>
        <w:rPr>
          <w:sz w:val="24"/>
          <w:highlight w:val="yellow"/>
        </w:rPr>
      </w:pPr>
    </w:p>
    <w:tbl>
      <w:tblPr>
        <w:tblW w:w="5041" w:type="dxa"/>
        <w:tblInd w:w="4932" w:type="dxa"/>
        <w:tblLook w:val="04A0" w:firstRow="1" w:lastRow="0" w:firstColumn="1" w:lastColumn="0" w:noHBand="0" w:noVBand="1"/>
      </w:tblPr>
      <w:tblGrid>
        <w:gridCol w:w="3443"/>
        <w:gridCol w:w="1598"/>
      </w:tblGrid>
      <w:tr w:rsidR="00A76F57" w:rsidTr="0053188B" w14:paraId="5BF5E00B" w14:textId="77777777">
        <w:trPr>
          <w:gridAfter w:val="1"/>
          <w:wAfter w:w="1598" w:type="dxa"/>
          <w:trHeight w:val="1342"/>
        </w:trPr>
        <w:tc>
          <w:tcPr>
            <w:tcW w:w="3443" w:type="dxa"/>
            <w:shd w:val="clear" w:color="auto" w:fill="auto"/>
          </w:tcPr>
          <w:p w:rsidR="00A76F57" w:rsidP="00177120" w:rsidRDefault="00A76F57" w14:paraId="47410425" w14:textId="4FEA7D8F">
            <w:r>
              <w:t>Commercial Directorate</w:t>
            </w:r>
            <w:r>
              <w:br/>
            </w:r>
            <w:r>
              <w:t>10 South Colonnade</w:t>
            </w:r>
            <w:r>
              <w:br/>
            </w:r>
            <w:r>
              <w:t>London</w:t>
            </w:r>
            <w:r>
              <w:br/>
            </w:r>
            <w:r>
              <w:t>E14 5EA</w:t>
            </w:r>
          </w:p>
          <w:p w:rsidR="00A1369A" w:rsidP="00B9066E" w:rsidRDefault="00A1369A" w14:paraId="48BF97CB" w14:textId="77777777">
            <w:r w:rsidRPr="00A1369A">
              <w:t>T 0207 123 2314</w:t>
            </w:r>
          </w:p>
          <w:p w:rsidR="00254FE9" w:rsidP="00B9066E" w:rsidRDefault="00000000" w14:paraId="2DC43A1B" w14:textId="792F25E7">
            <w:hyperlink w:history="1" r:id="rId11">
              <w:r w:rsidRPr="008A0307" w:rsidR="00254FE9">
                <w:rPr>
                  <w:rStyle w:val="Hyperlink"/>
                </w:rPr>
                <w:t>www.gov/ukhsa</w:t>
              </w:r>
            </w:hyperlink>
          </w:p>
        </w:tc>
      </w:tr>
      <w:tr w:rsidRPr="00E4759C" w:rsidR="00A76F57" w:rsidTr="0053188B" w14:paraId="73FF40A6" w14:textId="77777777">
        <w:trPr>
          <w:trHeight w:val="1139"/>
        </w:trPr>
        <w:tc>
          <w:tcPr>
            <w:tcW w:w="5041" w:type="dxa"/>
            <w:gridSpan w:val="2"/>
            <w:shd w:val="clear" w:color="auto" w:fill="auto"/>
          </w:tcPr>
          <w:p w:rsidR="00617E92" w:rsidP="00617E92" w:rsidRDefault="00A76F57" w14:paraId="1503ABCE" w14:textId="77777777">
            <w:pPr>
              <w:spacing w:before="0" w:after="0"/>
              <w:rPr>
                <w:sz w:val="20"/>
                <w:szCs w:val="20"/>
              </w:rPr>
            </w:pPr>
            <w:r w:rsidRPr="00E4759C">
              <w:rPr>
                <w:sz w:val="20"/>
                <w:szCs w:val="20"/>
              </w:rPr>
              <w:t xml:space="preserve">All messages regarding the Offer </w:t>
            </w:r>
          </w:p>
          <w:p w:rsidRPr="00E4759C" w:rsidR="00A76F57" w:rsidP="00617E92" w:rsidRDefault="00A76F57" w14:paraId="02A0F5B8" w14:textId="746D0271">
            <w:pPr>
              <w:spacing w:before="0" w:after="0"/>
              <w:rPr>
                <w:sz w:val="20"/>
                <w:szCs w:val="20"/>
              </w:rPr>
            </w:pPr>
            <w:r w:rsidRPr="00E4759C">
              <w:rPr>
                <w:sz w:val="20"/>
                <w:szCs w:val="20"/>
              </w:rPr>
              <w:t xml:space="preserve">documentation should be sent via </w:t>
            </w:r>
            <w:r>
              <w:rPr>
                <w:sz w:val="20"/>
                <w:szCs w:val="20"/>
              </w:rPr>
              <w:t>Atamis</w:t>
            </w:r>
            <w:r w:rsidRPr="00E4759C">
              <w:rPr>
                <w:sz w:val="20"/>
                <w:szCs w:val="20"/>
              </w:rPr>
              <w:t xml:space="preserve"> </w:t>
            </w:r>
          </w:p>
        </w:tc>
      </w:tr>
    </w:tbl>
    <w:p w:rsidRPr="00A70996" w:rsidR="00EA0104" w:rsidP="00EA0104" w:rsidRDefault="00DB5B11" w14:paraId="6E0C95A9" w14:textId="16B32E65">
      <w:r w:rsidRPr="48BAA42F" w:rsidR="59901C1B">
        <w:rPr>
          <w:b w:val="1"/>
          <w:bCs w:val="1"/>
        </w:rPr>
        <w:t>15</w:t>
      </w:r>
      <w:r w:rsidRPr="48BAA42F" w:rsidR="00DB5B11">
        <w:rPr>
          <w:b w:val="1"/>
          <w:bCs w:val="1"/>
        </w:rPr>
        <w:t xml:space="preserve"> </w:t>
      </w:r>
      <w:r w:rsidRPr="48BAA42F" w:rsidR="00426A79">
        <w:rPr>
          <w:b w:val="1"/>
          <w:bCs w:val="1"/>
        </w:rPr>
        <w:t xml:space="preserve">December </w:t>
      </w:r>
      <w:r w:rsidRPr="48BAA42F" w:rsidR="00DB5B11">
        <w:rPr>
          <w:b w:val="1"/>
          <w:bCs w:val="1"/>
        </w:rPr>
        <w:t>202</w:t>
      </w:r>
      <w:r w:rsidRPr="48BAA42F" w:rsidR="00763AC7">
        <w:rPr>
          <w:b w:val="1"/>
          <w:bCs w:val="1"/>
        </w:rPr>
        <w:t>3</w:t>
      </w:r>
    </w:p>
    <w:p w:rsidRPr="00A70996" w:rsidR="000F4B0D" w:rsidP="00EA0104" w:rsidRDefault="000F4B0D" w14:paraId="055DC218" w14:textId="77777777">
      <w:pPr>
        <w:rPr>
          <w:szCs w:val="22"/>
        </w:rPr>
      </w:pPr>
    </w:p>
    <w:p w:rsidRPr="00A70996" w:rsidR="00EA0104" w:rsidP="00EA0104" w:rsidRDefault="00EA0104" w14:paraId="78EBC717" w14:textId="77777777">
      <w:pPr>
        <w:rPr>
          <w:szCs w:val="22"/>
        </w:rPr>
      </w:pPr>
      <w:r w:rsidRPr="00A70996">
        <w:rPr>
          <w:szCs w:val="22"/>
        </w:rPr>
        <w:t>Dear Sir/Madam</w:t>
      </w:r>
    </w:p>
    <w:p w:rsidR="002A56D2" w:rsidP="003D0568" w:rsidRDefault="003D0568" w14:paraId="5748ED78" w14:textId="1DFEBA91">
      <w:pPr>
        <w:rPr>
          <w:b/>
          <w:bCs/>
          <w:szCs w:val="22"/>
        </w:rPr>
      </w:pPr>
      <w:bookmarkStart w:name="_Hlk46472362" w:id="0"/>
      <w:bookmarkStart w:name="_Hlk39595169" w:id="1"/>
      <w:r w:rsidRPr="00A70996">
        <w:rPr>
          <w:b/>
          <w:bCs/>
          <w:szCs w:val="22"/>
        </w:rPr>
        <w:t xml:space="preserve">Invitation to Offer for </w:t>
      </w:r>
      <w:r w:rsidRPr="00A70996" w:rsidR="00F71EA8">
        <w:rPr>
          <w:b/>
          <w:bCs/>
          <w:szCs w:val="22"/>
        </w:rPr>
        <w:t xml:space="preserve">the supply of Supportive Medicines for </w:t>
      </w:r>
      <w:r w:rsidRPr="00A70996" w:rsidR="002E193C">
        <w:rPr>
          <w:b/>
          <w:bCs/>
          <w:szCs w:val="22"/>
        </w:rPr>
        <w:t>Intensive Treatment Unit</w:t>
      </w:r>
      <w:r w:rsidR="00364D3E">
        <w:rPr>
          <w:b/>
          <w:bCs/>
          <w:szCs w:val="22"/>
        </w:rPr>
        <w:t>s</w:t>
      </w:r>
      <w:r w:rsidRPr="00A70996" w:rsidR="00F71EA8">
        <w:rPr>
          <w:b/>
          <w:bCs/>
          <w:szCs w:val="22"/>
        </w:rPr>
        <w:t>.</w:t>
      </w:r>
    </w:p>
    <w:p w:rsidRPr="006853E2" w:rsidR="003D0568" w:rsidP="003D0568" w:rsidRDefault="003D0568" w14:paraId="12FFA1B8" w14:textId="2E37E85A">
      <w:pPr>
        <w:rPr>
          <w:szCs w:val="22"/>
        </w:rPr>
      </w:pPr>
      <w:r w:rsidRPr="00A70996">
        <w:rPr>
          <w:b/>
          <w:bCs/>
          <w:szCs w:val="22"/>
        </w:rPr>
        <w:t>Offer reference number: CM/EMP/23/C</w:t>
      </w:r>
      <w:r w:rsidRPr="00A70996" w:rsidR="008A000A">
        <w:rPr>
          <w:b/>
          <w:bCs/>
          <w:szCs w:val="22"/>
        </w:rPr>
        <w:t>225886</w:t>
      </w:r>
      <w:r w:rsidRPr="00A70996">
        <w:rPr>
          <w:szCs w:val="22"/>
        </w:rPr>
        <w:br/>
      </w:r>
      <w:r w:rsidRPr="00A70996">
        <w:rPr>
          <w:b/>
          <w:bCs/>
          <w:szCs w:val="22"/>
        </w:rPr>
        <w:t xml:space="preserve">Period of Agreement: </w:t>
      </w:r>
      <w:r w:rsidR="00477B86">
        <w:rPr>
          <w:b/>
          <w:bCs/>
          <w:szCs w:val="22"/>
        </w:rPr>
        <w:t>TBC February to March 2024</w:t>
      </w:r>
    </w:p>
    <w:bookmarkEnd w:id="0"/>
    <w:bookmarkEnd w:id="1"/>
    <w:p w:rsidRPr="00A70996" w:rsidR="00EA0104" w:rsidP="0063309A" w:rsidRDefault="00EA0104" w14:paraId="70E627BA" w14:textId="6AEBE442">
      <w:pPr>
        <w:jc w:val="both"/>
      </w:pPr>
      <w:r>
        <w:t xml:space="preserve">The Secretary of State for Health and Social Care acting as part of the Crown through </w:t>
      </w:r>
      <w:r w:rsidR="000848C7">
        <w:t>UK Health Security Agency</w:t>
      </w:r>
      <w:r>
        <w:t xml:space="preserve"> (‘Authority’) invites </w:t>
      </w:r>
      <w:r w:rsidR="00F33AE1">
        <w:t>O</w:t>
      </w:r>
      <w:r>
        <w:t xml:space="preserve">ffers from interested parties (‘Offerors’) for the supply of </w:t>
      </w:r>
      <w:r w:rsidR="000848C7">
        <w:t>Supportive Medicines for Intensive Treatment Units</w:t>
      </w:r>
      <w:r w:rsidR="001B4B75">
        <w:t>.</w:t>
      </w:r>
      <w:r>
        <w:t xml:space="preserve"> </w:t>
      </w:r>
    </w:p>
    <w:p w:rsidRPr="00A70996" w:rsidR="00EA0104" w:rsidP="0063309A" w:rsidRDefault="00EA0104" w14:paraId="488EEC94" w14:textId="03B5C531">
      <w:pPr>
        <w:jc w:val="both"/>
      </w:pPr>
      <w:r>
        <w:t>The Authority is conducting this procurement exercise using</w:t>
      </w:r>
      <w:r w:rsidR="00331F5D">
        <w:t xml:space="preserve"> </w:t>
      </w:r>
      <w:r w:rsidR="0057294B">
        <w:t>the open procedure in</w:t>
      </w:r>
      <w:r w:rsidR="00253625">
        <w:t xml:space="preserve"> </w:t>
      </w:r>
      <w:r>
        <w:t>accordance with the requirements of the Public Contracts Regulations 2015</w:t>
      </w:r>
      <w:r w:rsidR="00A75030">
        <w:t xml:space="preserve"> (as </w:t>
      </w:r>
      <w:r w:rsidR="0057294B">
        <w:t>a</w:t>
      </w:r>
      <w:r w:rsidR="00A75030">
        <w:t>mended).</w:t>
      </w:r>
      <w:r>
        <w:t xml:space="preserve"> </w:t>
      </w:r>
    </w:p>
    <w:p w:rsidRPr="00A70996" w:rsidR="00EA0104" w:rsidP="0063309A" w:rsidRDefault="00EA0104" w14:paraId="2E16B3B9" w14:textId="2BDF30D3">
      <w:pPr>
        <w:jc w:val="both"/>
        <w:rPr>
          <w:b/>
          <w:bCs/>
          <w:szCs w:val="22"/>
        </w:rPr>
      </w:pPr>
      <w:r w:rsidRPr="00A70996">
        <w:rPr>
          <w:szCs w:val="22"/>
        </w:rPr>
        <w:t xml:space="preserve">Offers </w:t>
      </w:r>
      <w:r w:rsidRPr="00A70996" w:rsidR="00824C1C">
        <w:rPr>
          <w:szCs w:val="22"/>
        </w:rPr>
        <w:t>must</w:t>
      </w:r>
      <w:r w:rsidRPr="00A70996">
        <w:rPr>
          <w:szCs w:val="22"/>
        </w:rPr>
        <w:t xml:space="preserve"> be made subject to the terms of the below documentation, all of which constitute this Invitation to Offer.</w:t>
      </w:r>
    </w:p>
    <w:p w:rsidRPr="00C4150A" w:rsidR="00EA0104" w:rsidP="00EA0104" w:rsidRDefault="00EA0104" w14:paraId="37F97E66" w14:textId="502B4795">
      <w:pPr>
        <w:pStyle w:val="NoSpacing"/>
      </w:pPr>
      <w:r>
        <w:br/>
      </w:r>
      <w:r>
        <w:t xml:space="preserve">Document </w:t>
      </w:r>
      <w:r w:rsidR="00245E03">
        <w:t>N</w:t>
      </w:r>
      <w:r>
        <w:t>o.1</w:t>
      </w:r>
      <w:r>
        <w:tab/>
      </w:r>
      <w:r>
        <w:t>This covering letter</w:t>
      </w:r>
      <w:r>
        <w:br/>
      </w:r>
      <w:r>
        <w:t xml:space="preserve">Document </w:t>
      </w:r>
      <w:r w:rsidR="00245E03">
        <w:t>N</w:t>
      </w:r>
      <w:r>
        <w:t>o.2</w:t>
      </w:r>
      <w:r>
        <w:tab/>
      </w:r>
      <w:r>
        <w:t>Terms of Offer</w:t>
      </w:r>
      <w:r>
        <w:br/>
      </w:r>
      <w:r>
        <w:t xml:space="preserve">Document </w:t>
      </w:r>
      <w:r w:rsidR="00245E03">
        <w:t>N</w:t>
      </w:r>
      <w:r>
        <w:t>o.3</w:t>
      </w:r>
      <w:r>
        <w:tab/>
      </w:r>
      <w:r>
        <w:t>Conditions of Contract</w:t>
      </w:r>
      <w:r w:rsidR="00406058">
        <w:t xml:space="preserve"> </w:t>
      </w:r>
    </w:p>
    <w:p w:rsidRPr="00C4150A" w:rsidR="00EA0104" w:rsidP="00EA0104" w:rsidRDefault="00EA0104" w14:paraId="7972DFC0" w14:textId="12CF4910">
      <w:pPr>
        <w:pStyle w:val="NoSpacing"/>
      </w:pPr>
      <w:r>
        <w:t xml:space="preserve">Document </w:t>
      </w:r>
      <w:r w:rsidR="00245E03">
        <w:t>N</w:t>
      </w:r>
      <w:r>
        <w:t>o.4</w:t>
      </w:r>
      <w:r>
        <w:tab/>
      </w:r>
      <w:r>
        <w:t xml:space="preserve">Specification </w:t>
      </w:r>
    </w:p>
    <w:p w:rsidRPr="00C4150A" w:rsidR="00EA0104" w:rsidP="00EA0104" w:rsidRDefault="00EA0104" w14:paraId="46FEBAA4" w14:textId="79532D06">
      <w:pPr>
        <w:pStyle w:val="NoSpacing"/>
      </w:pPr>
      <w:r>
        <w:t xml:space="preserve">Document </w:t>
      </w:r>
      <w:r w:rsidR="00245E03">
        <w:t>N</w:t>
      </w:r>
      <w:r>
        <w:t>o.5</w:t>
      </w:r>
      <w:r>
        <w:tab/>
      </w:r>
      <w:r>
        <w:t xml:space="preserve">Offer Schedule </w:t>
      </w:r>
      <w:r>
        <w:br/>
      </w:r>
      <w:r>
        <w:t xml:space="preserve">Document </w:t>
      </w:r>
      <w:r w:rsidR="00245E03">
        <w:t>N</w:t>
      </w:r>
      <w:r>
        <w:t>o.6</w:t>
      </w:r>
      <w:r>
        <w:tab/>
      </w:r>
      <w:r>
        <w:t>Form of Offer</w:t>
      </w:r>
      <w:r>
        <w:br/>
      </w:r>
      <w:r>
        <w:t xml:space="preserve">Document </w:t>
      </w:r>
      <w:r w:rsidR="00245E03">
        <w:t>N</w:t>
      </w:r>
      <w:r>
        <w:t>o.</w:t>
      </w:r>
      <w:r w:rsidR="00DF1B91">
        <w:t>7</w:t>
      </w:r>
      <w:r>
        <w:tab/>
      </w:r>
      <w:r>
        <w:t xml:space="preserve">Glossary </w:t>
      </w:r>
      <w:r>
        <w:br/>
      </w:r>
      <w:r>
        <w:t xml:space="preserve">Selection Questionnaire (located on </w:t>
      </w:r>
      <w:r w:rsidR="00221C5D">
        <w:t>Atamis</w:t>
      </w:r>
      <w:r>
        <w:t>)</w:t>
      </w:r>
    </w:p>
    <w:p w:rsidRPr="00C4150A" w:rsidR="0081392A" w:rsidP="00EA0104" w:rsidRDefault="00EA0104" w14:paraId="354B0304" w14:textId="173EE513">
      <w:pPr>
        <w:jc w:val="both"/>
      </w:pPr>
      <w:r>
        <w:br/>
      </w:r>
      <w:r w:rsidR="0081392A">
        <w:t xml:space="preserve">Except where specified or the context requires otherwise, capitalised expressions in any of the documents constituting the Invitation to Offer shall have the meaning given to them in the Glossary (Document no. </w:t>
      </w:r>
      <w:r w:rsidR="00DF1B91">
        <w:t>7</w:t>
      </w:r>
      <w:r w:rsidR="0081392A">
        <w:t>).</w:t>
      </w:r>
    </w:p>
    <w:p w:rsidRPr="00C4150A" w:rsidR="00EA0104" w:rsidP="00EA0104" w:rsidRDefault="00EA0104" w14:paraId="19BF7757" w14:textId="05DBC013">
      <w:pPr>
        <w:jc w:val="both"/>
      </w:pPr>
      <w:r>
        <w:t xml:space="preserve">If any of the documents constituting the Invitation to </w:t>
      </w:r>
      <w:r w:rsidR="00F33AE1">
        <w:t>O</w:t>
      </w:r>
      <w:r>
        <w:t>ffer</w:t>
      </w:r>
      <w:r w:rsidDel="00AE7549">
        <w:t xml:space="preserve"> </w:t>
      </w:r>
      <w:r w:rsidR="00AE7549">
        <w:t xml:space="preserve">are </w:t>
      </w:r>
      <w:r>
        <w:t>missing, please contact the undersigned immediately via Atamis.</w:t>
      </w:r>
    </w:p>
    <w:p w:rsidRPr="00C4150A" w:rsidR="00EA0104" w:rsidP="00EA0104" w:rsidRDefault="00EA0104" w14:paraId="6151F1A3" w14:textId="22CEC824">
      <w:pPr>
        <w:spacing w:line="240" w:lineRule="auto"/>
        <w:jc w:val="both"/>
      </w:pPr>
      <w:r>
        <w:t xml:space="preserve">The Authority does not bind itself to accept the lowest </w:t>
      </w:r>
      <w:r w:rsidR="00B20B8F">
        <w:t>priced</w:t>
      </w:r>
      <w:r w:rsidDel="00527DC5" w:rsidR="00B20B8F">
        <w:t xml:space="preserve"> </w:t>
      </w:r>
      <w:r w:rsidR="00400C07">
        <w:t xml:space="preserve">Offer </w:t>
      </w:r>
      <w:r>
        <w:t xml:space="preserve">or any </w:t>
      </w:r>
      <w:r w:rsidR="00F33AE1">
        <w:t>O</w:t>
      </w:r>
      <w:r>
        <w:t xml:space="preserve">ffer at all and reserves the right to accept an </w:t>
      </w:r>
      <w:r w:rsidR="00F33AE1">
        <w:t>O</w:t>
      </w:r>
      <w:r>
        <w:t xml:space="preserve">ffer either in whole or in part, each item being for this purpose treated as offered separately. The Authority reserves the right to award contracts for the supply of </w:t>
      </w:r>
      <w:r w:rsidR="00221C5D">
        <w:t>the</w:t>
      </w:r>
      <w:r>
        <w:t xml:space="preserve"> </w:t>
      </w:r>
      <w:r w:rsidR="00D63132">
        <w:t>Product</w:t>
      </w:r>
      <w:r>
        <w:t xml:space="preserve"> to more than one Offeror.</w:t>
      </w:r>
    </w:p>
    <w:p w:rsidR="00F10916" w:rsidP="00F10916" w:rsidRDefault="000E294D" w14:paraId="57478414" w14:textId="77777777">
      <w:pPr>
        <w:tabs>
          <w:tab w:val="left" w:pos="709"/>
          <w:tab w:val="left" w:pos="1980"/>
        </w:tabs>
        <w:suppressAutoHyphens w:val="0"/>
        <w:autoSpaceDN/>
        <w:spacing w:before="0" w:after="0" w:line="240" w:lineRule="auto"/>
        <w:jc w:val="both"/>
        <w:textAlignment w:val="auto"/>
        <w:rPr>
          <w:szCs w:val="22"/>
        </w:rPr>
      </w:pPr>
      <w:r w:rsidRPr="000E294D">
        <w:rPr>
          <w:szCs w:val="22"/>
        </w:rPr>
        <w:t>It is required that you comply with the following when completing and submitting your Offer:</w:t>
      </w:r>
    </w:p>
    <w:p w:rsidR="00F10916" w:rsidP="00F10916" w:rsidRDefault="00F10916" w14:paraId="1A21D0CB" w14:textId="77777777">
      <w:pPr>
        <w:tabs>
          <w:tab w:val="left" w:pos="709"/>
          <w:tab w:val="left" w:pos="1980"/>
        </w:tabs>
        <w:suppressAutoHyphens w:val="0"/>
        <w:autoSpaceDN/>
        <w:spacing w:before="0" w:after="0" w:line="240" w:lineRule="auto"/>
        <w:ind w:left="349"/>
        <w:jc w:val="both"/>
        <w:textAlignment w:val="auto"/>
        <w:rPr>
          <w:szCs w:val="22"/>
        </w:rPr>
      </w:pPr>
    </w:p>
    <w:p w:rsidRPr="00F10916" w:rsidR="00F10916" w:rsidP="00F10916" w:rsidRDefault="00EA0104" w14:paraId="37A273F4" w14:textId="56C6CE4A">
      <w:pPr>
        <w:pStyle w:val="ListParagraph"/>
        <w:numPr>
          <w:ilvl w:val="0"/>
          <w:numId w:val="3"/>
        </w:numPr>
        <w:tabs>
          <w:tab w:val="left" w:pos="709"/>
          <w:tab w:val="left" w:pos="1980"/>
        </w:tabs>
        <w:suppressAutoHyphens w:val="0"/>
        <w:autoSpaceDN/>
        <w:spacing w:before="0" w:after="0" w:line="240" w:lineRule="auto"/>
        <w:ind w:left="349"/>
        <w:jc w:val="both"/>
        <w:textAlignment w:val="auto"/>
      </w:pPr>
      <w:r>
        <w:t xml:space="preserve">All </w:t>
      </w:r>
      <w:r w:rsidR="009166A9">
        <w:t>O</w:t>
      </w:r>
      <w:r>
        <w:t xml:space="preserve">ffers must be written in English. </w:t>
      </w:r>
    </w:p>
    <w:p w:rsidRPr="00F10916" w:rsidR="00F10916" w:rsidP="00F10916" w:rsidRDefault="00F10916" w14:paraId="3C088FF1" w14:textId="77777777">
      <w:pPr>
        <w:tabs>
          <w:tab w:val="left" w:pos="709"/>
          <w:tab w:val="left" w:pos="1980"/>
        </w:tabs>
        <w:suppressAutoHyphens w:val="0"/>
        <w:autoSpaceDN/>
        <w:spacing w:before="0" w:after="0" w:line="240" w:lineRule="auto"/>
        <w:ind w:left="-371"/>
        <w:jc w:val="both"/>
        <w:textAlignment w:val="auto"/>
        <w:rPr>
          <w:szCs w:val="22"/>
        </w:rPr>
      </w:pPr>
    </w:p>
    <w:p w:rsidRPr="00F10916" w:rsidR="00EA0104" w:rsidP="00F54B71" w:rsidRDefault="00EA0104" w14:paraId="5A27F11C" w14:textId="0BA0A20C">
      <w:pPr>
        <w:pStyle w:val="ListParagraph"/>
        <w:numPr>
          <w:ilvl w:val="0"/>
          <w:numId w:val="3"/>
        </w:numPr>
        <w:tabs>
          <w:tab w:val="left" w:pos="709"/>
          <w:tab w:val="left" w:pos="1980"/>
        </w:tabs>
        <w:suppressAutoHyphens w:val="0"/>
        <w:autoSpaceDN/>
        <w:spacing w:before="0" w:after="0" w:line="240" w:lineRule="auto"/>
        <w:ind w:left="349"/>
        <w:jc w:val="both"/>
        <w:textAlignment w:val="auto"/>
      </w:pPr>
      <w:r>
        <w:t xml:space="preserve">All </w:t>
      </w:r>
      <w:r w:rsidR="009166A9">
        <w:t>O</w:t>
      </w:r>
      <w:r>
        <w:t xml:space="preserve">ffers must be submitted subject to and in accordance with the documentation comprising the Invitation to Offer. Save where the </w:t>
      </w:r>
      <w:r w:rsidR="0057276D">
        <w:t>O</w:t>
      </w:r>
      <w:r>
        <w:t xml:space="preserve">fferors are instructed to provide information, the documentation comprising the Invitation to </w:t>
      </w:r>
      <w:r w:rsidR="0057276D">
        <w:t>O</w:t>
      </w:r>
      <w:r>
        <w:t>ffer must not be amended in any way.</w:t>
      </w:r>
    </w:p>
    <w:p w:rsidRPr="00C4150A" w:rsidR="00EA0104" w:rsidP="00F10916" w:rsidRDefault="00EA0104" w14:paraId="4959927E" w14:textId="77777777">
      <w:pPr>
        <w:tabs>
          <w:tab w:val="left" w:pos="709"/>
          <w:tab w:val="left" w:pos="1980"/>
        </w:tabs>
        <w:suppressAutoHyphens w:val="0"/>
        <w:autoSpaceDN/>
        <w:spacing w:before="0" w:after="0" w:line="240" w:lineRule="auto"/>
        <w:ind w:left="349"/>
        <w:jc w:val="both"/>
        <w:textAlignment w:val="auto"/>
        <w:rPr>
          <w:szCs w:val="22"/>
        </w:rPr>
      </w:pPr>
    </w:p>
    <w:p w:rsidR="00D0380E" w:rsidP="00B9066E" w:rsidRDefault="00EA0104" w14:paraId="7227CFED" w14:textId="27571EA1">
      <w:pPr>
        <w:pStyle w:val="ListParagraph"/>
        <w:numPr>
          <w:ilvl w:val="0"/>
          <w:numId w:val="3"/>
        </w:numPr>
        <w:tabs>
          <w:tab w:val="left" w:pos="709"/>
          <w:tab w:val="left" w:pos="1980"/>
        </w:tabs>
        <w:suppressAutoHyphens w:val="0"/>
        <w:autoSpaceDN/>
        <w:spacing w:before="0" w:after="0" w:line="240" w:lineRule="auto"/>
        <w:ind w:left="349"/>
        <w:jc w:val="both"/>
        <w:textAlignment w:val="auto"/>
      </w:pPr>
      <w:r>
        <w:t xml:space="preserve">All </w:t>
      </w:r>
      <w:r w:rsidR="00AD517D">
        <w:t>O</w:t>
      </w:r>
      <w:r>
        <w:t xml:space="preserve">ffers must be uploaded onto </w:t>
      </w:r>
      <w:r w:rsidR="00A458CF">
        <w:t>Atamis</w:t>
      </w:r>
      <w:r>
        <w:t xml:space="preserve">: </w:t>
      </w:r>
      <w:hyperlink r:id="rId12">
        <w:r w:rsidRPr="46121D13" w:rsidR="00162883">
          <w:rPr>
            <w:rStyle w:val="Hyperlink"/>
          </w:rPr>
          <w:t>https://health-family.force.com/s/Welcome</w:t>
        </w:r>
      </w:hyperlink>
      <w:r w:rsidR="00162883">
        <w:t xml:space="preserve"> </w:t>
      </w:r>
      <w:r>
        <w:t xml:space="preserve"> </w:t>
      </w:r>
    </w:p>
    <w:p w:rsidRPr="00D0380E" w:rsidR="00D0380E" w:rsidP="00D0380E" w:rsidRDefault="00D0380E" w14:paraId="7C60AF21" w14:textId="77777777">
      <w:pPr>
        <w:pStyle w:val="ListParagraph"/>
        <w:rPr>
          <w:szCs w:val="22"/>
        </w:rPr>
      </w:pPr>
    </w:p>
    <w:p w:rsidR="00957920" w:rsidP="00957920" w:rsidRDefault="00512FC9" w14:paraId="6AF91CD5" w14:textId="77777777">
      <w:pPr>
        <w:pStyle w:val="ListParagraph"/>
        <w:numPr>
          <w:ilvl w:val="0"/>
          <w:numId w:val="3"/>
        </w:numPr>
        <w:tabs>
          <w:tab w:val="left" w:pos="709"/>
          <w:tab w:val="left" w:pos="1980"/>
        </w:tabs>
        <w:suppressAutoHyphens w:val="0"/>
        <w:autoSpaceDN/>
        <w:spacing w:before="0" w:after="0" w:line="240" w:lineRule="auto"/>
        <w:ind w:left="349"/>
        <w:jc w:val="both"/>
        <w:textAlignment w:val="auto"/>
        <w:rPr>
          <w:szCs w:val="22"/>
        </w:rPr>
      </w:pPr>
      <w:r w:rsidRPr="00D0380E">
        <w:rPr>
          <w:szCs w:val="22"/>
        </w:rPr>
        <w:t>Offers must be open for acceptance by the Authority for 180 days from the deadline for the receipt of Offers indicated in the timetable for this procurement exercise set out in the Terms of Offer (Document no.2). Such period shall start on the day following the deadline for receipt of Offers (the ‘Validity Period’).</w:t>
      </w:r>
    </w:p>
    <w:p w:rsidRPr="00957920" w:rsidR="00957920" w:rsidP="00957920" w:rsidRDefault="00957920" w14:paraId="71D3F4F6" w14:textId="77777777">
      <w:pPr>
        <w:pStyle w:val="ListParagraph"/>
        <w:rPr>
          <w:szCs w:val="22"/>
        </w:rPr>
      </w:pPr>
    </w:p>
    <w:p w:rsidRPr="00957920" w:rsidR="00EA0104" w:rsidP="00957920" w:rsidRDefault="00EA0104" w14:paraId="39F613EC" w14:textId="22D11BD0">
      <w:pPr>
        <w:pStyle w:val="ListParagraph"/>
        <w:numPr>
          <w:ilvl w:val="0"/>
          <w:numId w:val="3"/>
        </w:numPr>
        <w:tabs>
          <w:tab w:val="left" w:pos="709"/>
          <w:tab w:val="left" w:pos="1980"/>
        </w:tabs>
        <w:suppressAutoHyphens w:val="0"/>
        <w:autoSpaceDN/>
        <w:spacing w:before="0" w:after="0" w:line="240" w:lineRule="auto"/>
        <w:ind w:left="349"/>
        <w:jc w:val="both"/>
        <w:textAlignment w:val="auto"/>
        <w:rPr/>
      </w:pPr>
      <w:r w:rsidR="00EA0104">
        <w:rPr/>
        <w:t xml:space="preserve">Offers must be fully completed and available on </w:t>
      </w:r>
      <w:r w:rsidR="008F4A02">
        <w:rPr/>
        <w:t>Atamis</w:t>
      </w:r>
      <w:r w:rsidR="00EA0104">
        <w:rPr/>
        <w:t xml:space="preserve"> no later than </w:t>
      </w:r>
      <w:r w:rsidR="00056F8D">
        <w:rPr/>
        <w:t xml:space="preserve">13:00 on </w:t>
      </w:r>
      <w:r w:rsidR="0EF890E0">
        <w:rPr/>
        <w:t>15</w:t>
      </w:r>
      <w:r w:rsidR="00957920">
        <w:rPr/>
        <w:t xml:space="preserve"> January 2024</w:t>
      </w:r>
      <w:r w:rsidR="00666BB7">
        <w:rPr/>
        <w:t>.</w:t>
      </w:r>
      <w:r w:rsidR="00691EEA">
        <w:rPr/>
        <w:t xml:space="preserve">  </w:t>
      </w:r>
      <w:r w:rsidR="00691EEA">
        <w:rPr/>
        <w:t xml:space="preserve">The Authority </w:t>
      </w:r>
      <w:r w:rsidR="00351D5E">
        <w:rPr/>
        <w:t>may extend this deadline at its discretion</w:t>
      </w:r>
      <w:r w:rsidR="00351D5E">
        <w:rPr/>
        <w:t xml:space="preserve">.  </w:t>
      </w:r>
      <w:r w:rsidR="00351D5E">
        <w:rPr/>
        <w:t xml:space="preserve">Any such extension by the Authority </w:t>
      </w:r>
      <w:r w:rsidR="00726134">
        <w:rPr/>
        <w:t>will</w:t>
      </w:r>
      <w:r w:rsidRPr="48BAA42F" w:rsidR="00726134">
        <w:rPr>
          <w:color w:val="000000" w:themeColor="text1" w:themeTint="FF" w:themeShade="FF"/>
        </w:rPr>
        <w:t xml:space="preserve"> b</w:t>
      </w:r>
      <w:r w:rsidRPr="48BAA42F" w:rsidR="00F63287">
        <w:rPr>
          <w:color w:val="000000" w:themeColor="text1" w:themeTint="FF" w:themeShade="FF"/>
        </w:rPr>
        <w:t>e</w:t>
      </w:r>
      <w:r w:rsidRPr="48BAA42F" w:rsidR="00726134">
        <w:rPr>
          <w:color w:val="000000" w:themeColor="text1" w:themeTint="FF" w:themeShade="FF"/>
        </w:rPr>
        <w:t xml:space="preserve"> published on </w:t>
      </w:r>
      <w:r w:rsidRPr="48BAA42F" w:rsidR="00726134">
        <w:rPr>
          <w:color w:val="000000" w:themeColor="text1" w:themeTint="FF" w:themeShade="FF"/>
        </w:rPr>
        <w:t>Atamis</w:t>
      </w:r>
      <w:r w:rsidRPr="48BAA42F" w:rsidR="00726134">
        <w:rPr>
          <w:color w:val="000000" w:themeColor="text1" w:themeTint="FF" w:themeShade="FF"/>
        </w:rPr>
        <w:t xml:space="preserve">, and the Validity Period of any Offer shall be </w:t>
      </w:r>
      <w:r w:rsidRPr="48BAA42F" w:rsidR="00726134">
        <w:rPr>
          <w:color w:val="000000" w:themeColor="text1" w:themeTint="FF" w:themeShade="FF"/>
        </w:rPr>
        <w:t>deemed</w:t>
      </w:r>
      <w:r w:rsidRPr="48BAA42F" w:rsidR="00726134">
        <w:rPr>
          <w:color w:val="000000" w:themeColor="text1" w:themeTint="FF" w:themeShade="FF"/>
        </w:rPr>
        <w:t xml:space="preserve"> to be extended by the same length of time as any </w:t>
      </w:r>
      <w:r w:rsidRPr="48BAA42F" w:rsidR="00AC083B">
        <w:rPr>
          <w:color w:val="000000" w:themeColor="text1" w:themeTint="FF" w:themeShade="FF"/>
        </w:rPr>
        <w:t xml:space="preserve">extension to the deadline. </w:t>
      </w:r>
    </w:p>
    <w:p w:rsidRPr="00C4150A" w:rsidR="00EA0104" w:rsidP="006B1079" w:rsidRDefault="00EA0104" w14:paraId="30671C1A" w14:textId="77777777">
      <w:pPr>
        <w:tabs>
          <w:tab w:val="left" w:pos="709"/>
        </w:tabs>
        <w:spacing w:before="0" w:after="0" w:line="240" w:lineRule="auto"/>
        <w:rPr>
          <w:szCs w:val="22"/>
        </w:rPr>
      </w:pPr>
    </w:p>
    <w:p w:rsidR="00A2167A" w:rsidP="00F63287" w:rsidRDefault="00EA0104" w14:paraId="23C3B760" w14:textId="727E1CB5">
      <w:pPr>
        <w:tabs>
          <w:tab w:val="left" w:pos="270"/>
          <w:tab w:val="left" w:pos="1980"/>
        </w:tabs>
        <w:spacing w:before="0" w:after="0" w:line="240" w:lineRule="auto"/>
        <w:jc w:val="both"/>
      </w:pPr>
      <w:r>
        <w:t xml:space="preserve">I must also draw your attention to the enclosed Form of Offer </w:t>
      </w:r>
      <w:r w:rsidR="00AC083B">
        <w:t xml:space="preserve">(Document no. </w:t>
      </w:r>
      <w:r w:rsidR="00B61BEE">
        <w:t xml:space="preserve">6) </w:t>
      </w:r>
      <w:r>
        <w:t xml:space="preserve">where all the requirements for completing and submitting an </w:t>
      </w:r>
      <w:r w:rsidR="00B61BEE">
        <w:t>O</w:t>
      </w:r>
      <w:r>
        <w:t xml:space="preserve">ffer can be found. </w:t>
      </w:r>
      <w:r w:rsidR="006B1079">
        <w:t>Please read the information and instructions contained in all documents which comprise the Invitation to Offer carefully because non-compliance with the instructions may result in disqualification of your Offer from this procurement exercise.</w:t>
      </w:r>
    </w:p>
    <w:p w:rsidRPr="00C4150A" w:rsidR="00EA0104" w:rsidP="00A2167A" w:rsidRDefault="00EA0104" w14:paraId="6FF76EE6" w14:textId="03ADBAFD">
      <w:pPr>
        <w:tabs>
          <w:tab w:val="left" w:pos="270"/>
          <w:tab w:val="left" w:pos="1980"/>
        </w:tabs>
        <w:spacing w:before="0" w:after="0" w:line="240" w:lineRule="auto"/>
      </w:pPr>
      <w:r>
        <w:br/>
      </w:r>
      <w:r>
        <w:t>I hope that the above instructions are clear but please contact the undersigned via Atamis</w:t>
      </w:r>
      <w:r w:rsidDel="00560AC9">
        <w:t xml:space="preserve"> </w:t>
      </w:r>
      <w:r>
        <w:t>if there is anything you wish to clarify.</w:t>
      </w:r>
    </w:p>
    <w:p w:rsidRPr="00C4150A" w:rsidR="00EA0104" w:rsidP="00EA0104" w:rsidRDefault="00EA0104" w14:paraId="026655C9" w14:textId="77777777">
      <w:pPr>
        <w:tabs>
          <w:tab w:val="left" w:pos="270"/>
          <w:tab w:val="left" w:pos="1980"/>
        </w:tabs>
        <w:spacing w:before="0" w:after="0" w:line="240" w:lineRule="auto"/>
        <w:jc w:val="both"/>
        <w:rPr>
          <w:szCs w:val="22"/>
        </w:rPr>
      </w:pPr>
    </w:p>
    <w:p w:rsidRPr="00C4150A" w:rsidR="00EA0104" w:rsidP="00EA0104" w:rsidRDefault="00EA0104" w14:paraId="2AF5A69C" w14:textId="3F583B15">
      <w:pPr>
        <w:tabs>
          <w:tab w:val="left" w:pos="270"/>
          <w:tab w:val="left" w:pos="1980"/>
        </w:tabs>
        <w:spacing w:before="0" w:after="0" w:line="240" w:lineRule="auto"/>
        <w:rPr>
          <w:szCs w:val="22"/>
        </w:rPr>
      </w:pPr>
      <w:r w:rsidRPr="00C4150A">
        <w:rPr>
          <w:szCs w:val="22"/>
        </w:rPr>
        <w:t xml:space="preserve">Yours </w:t>
      </w:r>
      <w:r w:rsidR="00A2167A">
        <w:rPr>
          <w:szCs w:val="22"/>
        </w:rPr>
        <w:t>faithfully</w:t>
      </w:r>
      <w:r w:rsidRPr="00C4150A">
        <w:rPr>
          <w:szCs w:val="22"/>
        </w:rPr>
        <w:t>,</w:t>
      </w:r>
    </w:p>
    <w:p w:rsidRPr="00C4150A" w:rsidR="00EA0104" w:rsidP="00EA0104" w:rsidRDefault="00EA0104" w14:paraId="2D05770E" w14:textId="77777777">
      <w:pPr>
        <w:tabs>
          <w:tab w:val="left" w:pos="270"/>
          <w:tab w:val="left" w:pos="1980"/>
        </w:tabs>
        <w:spacing w:before="0" w:after="0" w:line="240" w:lineRule="auto"/>
        <w:rPr>
          <w:szCs w:val="22"/>
        </w:rPr>
      </w:pPr>
    </w:p>
    <w:p w:rsidR="00EA0104" w:rsidP="00EA0104" w:rsidRDefault="00EB4FAB" w14:paraId="45B53066" w14:textId="1FD6E354">
      <w:pPr>
        <w:tabs>
          <w:tab w:val="left" w:pos="270"/>
          <w:tab w:val="left" w:pos="1980"/>
        </w:tabs>
        <w:spacing w:before="0" w:after="0" w:line="240" w:lineRule="auto"/>
        <w:rPr>
          <w:szCs w:val="22"/>
        </w:rPr>
      </w:pPr>
      <w:r>
        <w:rPr>
          <w:noProof/>
          <w:szCs w:val="22"/>
        </w:rPr>
        <w:drawing>
          <wp:inline distT="0" distB="0" distL="0" distR="0" wp14:anchorId="11DBC69D" wp14:editId="7EA184F4">
            <wp:extent cx="909344" cy="278969"/>
            <wp:effectExtent l="0" t="0" r="5080" b="6985"/>
            <wp:docPr id="3" name="Picture 3" descr="A black and white image of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image of letter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26525" cy="284240"/>
                    </a:xfrm>
                    <a:prstGeom prst="rect">
                      <a:avLst/>
                    </a:prstGeom>
                  </pic:spPr>
                </pic:pic>
              </a:graphicData>
            </a:graphic>
          </wp:inline>
        </w:drawing>
      </w:r>
    </w:p>
    <w:p w:rsidRPr="00C4150A" w:rsidR="001538B4" w:rsidP="00EA0104" w:rsidRDefault="001538B4" w14:paraId="4C49BF31" w14:textId="77777777">
      <w:pPr>
        <w:tabs>
          <w:tab w:val="left" w:pos="270"/>
          <w:tab w:val="left" w:pos="1980"/>
        </w:tabs>
        <w:spacing w:before="0" w:after="0" w:line="240" w:lineRule="auto"/>
        <w:rPr>
          <w:szCs w:val="22"/>
        </w:rPr>
      </w:pPr>
    </w:p>
    <w:p w:rsidRPr="00C4150A" w:rsidR="002215FC" w:rsidP="00EA0104" w:rsidRDefault="00A2167A" w14:paraId="530E8A80" w14:textId="51DD12AF">
      <w:pPr>
        <w:tabs>
          <w:tab w:val="left" w:pos="270"/>
          <w:tab w:val="left" w:pos="1980"/>
        </w:tabs>
        <w:spacing w:before="0" w:after="0" w:line="240" w:lineRule="auto"/>
        <w:rPr>
          <w:b/>
          <w:szCs w:val="22"/>
        </w:rPr>
      </w:pPr>
      <w:r>
        <w:rPr>
          <w:b/>
          <w:szCs w:val="22"/>
        </w:rPr>
        <w:t>Laura Hale</w:t>
      </w:r>
      <w:r w:rsidRPr="00C4150A" w:rsidR="002215FC">
        <w:rPr>
          <w:b/>
          <w:szCs w:val="22"/>
        </w:rPr>
        <w:t xml:space="preserve"> </w:t>
      </w:r>
    </w:p>
    <w:p w:rsidRPr="001538B4" w:rsidR="001538B4" w:rsidP="001538B4" w:rsidRDefault="001538B4" w14:paraId="47114919" w14:textId="2AA302EC">
      <w:pPr>
        <w:spacing w:before="0" w:after="0"/>
        <w:jc w:val="both"/>
        <w:rPr>
          <w:szCs w:val="22"/>
        </w:rPr>
      </w:pPr>
      <w:r w:rsidRPr="001538B4">
        <w:rPr>
          <w:szCs w:val="22"/>
        </w:rPr>
        <w:t>Commercial Lead</w:t>
      </w:r>
    </w:p>
    <w:p w:rsidRPr="001538B4" w:rsidR="001538B4" w:rsidP="001538B4" w:rsidRDefault="001538B4" w14:paraId="7D2E184C" w14:textId="77777777">
      <w:pPr>
        <w:spacing w:before="0" w:after="0"/>
        <w:jc w:val="both"/>
        <w:rPr>
          <w:szCs w:val="22"/>
        </w:rPr>
      </w:pPr>
      <w:r w:rsidRPr="001538B4">
        <w:rPr>
          <w:szCs w:val="22"/>
        </w:rPr>
        <w:t>Vaccine and Medical Countermeasures Team</w:t>
      </w:r>
    </w:p>
    <w:p w:rsidRPr="001538B4" w:rsidR="001538B4" w:rsidP="001538B4" w:rsidRDefault="001538B4" w14:paraId="4B944172" w14:textId="77777777">
      <w:pPr>
        <w:spacing w:before="0" w:after="0"/>
        <w:jc w:val="both"/>
        <w:rPr>
          <w:szCs w:val="22"/>
        </w:rPr>
      </w:pPr>
      <w:r w:rsidRPr="001538B4">
        <w:rPr>
          <w:szCs w:val="22"/>
        </w:rPr>
        <w:t>laura.hale@UKHSA.gov.uk</w:t>
      </w:r>
    </w:p>
    <w:p w:rsidRPr="00C4150A" w:rsidR="00EE5641" w:rsidP="001538B4" w:rsidRDefault="001538B4" w14:paraId="2D190533" w14:textId="119F91F3">
      <w:pPr>
        <w:spacing w:before="0" w:after="0"/>
        <w:jc w:val="both"/>
        <w:rPr>
          <w:szCs w:val="22"/>
        </w:rPr>
      </w:pPr>
      <w:r w:rsidRPr="001538B4">
        <w:rPr>
          <w:szCs w:val="22"/>
        </w:rPr>
        <w:t>Tel: +44 20 7123 1917</w:t>
      </w:r>
    </w:p>
    <w:sectPr w:rsidRPr="00C4150A" w:rsidR="00EE5641" w:rsidSect="00EF5E98">
      <w:headerReference w:type="default" r:id="rId14"/>
      <w:footerReference w:type="even" r:id="rId15"/>
      <w:footerReference w:type="default" r:id="rId16"/>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97338" w:rsidP="00EA0104" w:rsidRDefault="00F97338" w14:paraId="1799C12E" w14:textId="77777777">
      <w:pPr>
        <w:spacing w:before="0" w:after="0" w:line="240" w:lineRule="auto"/>
      </w:pPr>
      <w:r>
        <w:separator/>
      </w:r>
    </w:p>
  </w:endnote>
  <w:endnote w:type="continuationSeparator" w:id="0">
    <w:p w:rsidR="00F97338" w:rsidP="00EA0104" w:rsidRDefault="00F97338" w14:paraId="637F098A" w14:textId="77777777">
      <w:pPr>
        <w:spacing w:before="0" w:after="0" w:line="240" w:lineRule="auto"/>
      </w:pPr>
      <w:r>
        <w:continuationSeparator/>
      </w:r>
    </w:p>
  </w:endnote>
  <w:endnote w:type="continuationNotice" w:id="1">
    <w:p w:rsidR="00F97338" w:rsidRDefault="00F97338" w14:paraId="12AD287D"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5E98" w:rsidRDefault="000D5F1E" w14:paraId="69435106" w14:textId="68E88A1C">
    <w:pPr>
      <w:pStyle w:val="Footer"/>
    </w:pPr>
    <w:r w:rsidRPr="000D5F1E">
      <w:t xml:space="preserve">Document.1 – Covering Letter_ CM / EMI / 23 / C225886                               </w:t>
    </w:r>
    <w:r w:rsidR="00EF5E98">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7F48" w:rsidRDefault="00EA7F48" w14:paraId="440B29C5" w14:textId="735DEF71">
    <w:pPr>
      <w:pStyle w:val="Footer"/>
    </w:pPr>
    <w:r>
      <w:t>Doc</w:t>
    </w:r>
    <w:r w:rsidR="00122CD4">
      <w:t>ument</w:t>
    </w:r>
    <w:r>
      <w:t>.1 – Covering Letter_</w:t>
    </w:r>
    <w:r w:rsidRPr="00BF1028" w:rsidR="00BF1028">
      <w:t xml:space="preserve"> </w:t>
    </w:r>
    <w:bookmarkStart w:name="_Hlk118104824" w:id="2"/>
    <w:r w:rsidRPr="00BF1028" w:rsidR="00BF1028">
      <w:t xml:space="preserve">CM / EMI / </w:t>
    </w:r>
    <w:r w:rsidRPr="00BF1028" w:rsidR="00B0267D">
      <w:t>2</w:t>
    </w:r>
    <w:r w:rsidR="00A70996">
      <w:t>3</w:t>
    </w:r>
    <w:r w:rsidRPr="00BF1028" w:rsidR="00B0267D">
      <w:t xml:space="preserve"> </w:t>
    </w:r>
    <w:r w:rsidRPr="00BF1028" w:rsidR="00BF1028">
      <w:t xml:space="preserve">/ </w:t>
    </w:r>
    <w:r w:rsidR="00B0267D">
      <w:t>C</w:t>
    </w:r>
    <w:r w:rsidR="00A70996">
      <w:t>225886</w:t>
    </w:r>
    <w:r w:rsidR="00B0267D">
      <w:t xml:space="preserve">                               </w:t>
    </w:r>
    <w:bookmarkEnd w:id="2"/>
    <w:r w:rsidR="00EF5E98">
      <w:t xml:space="preserve">Page 1 of 2 </w:t>
    </w:r>
    <w:r>
      <w:t> </w:t>
    </w:r>
    <w:r w:rsidR="00EF5E9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97338" w:rsidP="00EA0104" w:rsidRDefault="00F97338" w14:paraId="0714F80F" w14:textId="77777777">
      <w:pPr>
        <w:spacing w:before="0" w:after="0" w:line="240" w:lineRule="auto"/>
      </w:pPr>
      <w:r>
        <w:separator/>
      </w:r>
    </w:p>
  </w:footnote>
  <w:footnote w:type="continuationSeparator" w:id="0">
    <w:p w:rsidR="00F97338" w:rsidP="00EA0104" w:rsidRDefault="00F97338" w14:paraId="3AB9F087" w14:textId="77777777">
      <w:pPr>
        <w:spacing w:before="0" w:after="0" w:line="240" w:lineRule="auto"/>
      </w:pPr>
      <w:r>
        <w:continuationSeparator/>
      </w:r>
    </w:p>
  </w:footnote>
  <w:footnote w:type="continuationNotice" w:id="1">
    <w:p w:rsidR="00F97338" w:rsidRDefault="00F97338" w14:paraId="51302595"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A0104" w:rsidRDefault="00763AC7" w14:paraId="20B33267" w14:textId="79203C39">
    <w:pPr>
      <w:pStyle w:val="Header"/>
    </w:pPr>
    <w:r>
      <w:rPr>
        <w:noProof/>
      </w:rPr>
      <w:drawing>
        <wp:inline distT="0" distB="0" distL="0" distR="0" wp14:anchorId="192C155E" wp14:editId="4B3C73FD">
          <wp:extent cx="895350" cy="876300"/>
          <wp:effectExtent l="0" t="0" r="0" b="0"/>
          <wp:docPr id="4" name="Picture 4" descr="UKH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UKHSA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876300"/>
                  </a:xfrm>
                  <a:prstGeom prst="rect">
                    <a:avLst/>
                  </a:prstGeom>
                  <a:noFill/>
                  <a:ln>
                    <a:noFill/>
                  </a:ln>
                </pic:spPr>
              </pic:pic>
            </a:graphicData>
          </a:graphic>
        </wp:inline>
      </w:drawing>
    </w:r>
    <w:r w:rsidR="00EA0104">
      <w:tab/>
    </w:r>
    <w:r w:rsidR="00EA010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D9679D"/>
    <w:multiLevelType w:val="hybridMultilevel"/>
    <w:tmpl w:val="EFFE8F72"/>
    <w:lvl w:ilvl="0" w:tplc="00C286D8">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 w15:restartNumberingAfterBreak="0">
    <w:nsid w:val="660B73C3"/>
    <w:multiLevelType w:val="hybridMultilevel"/>
    <w:tmpl w:val="B1405AA8"/>
    <w:lvl w:ilvl="0" w:tplc="6BA88EC4">
      <w:start w:val="1"/>
      <w:numFmt w:val="decimal"/>
      <w:lvlText w:val="%1"/>
      <w:lvlJc w:val="left"/>
      <w:pPr>
        <w:ind w:left="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9BC2086"/>
    <w:multiLevelType w:val="hybridMultilevel"/>
    <w:tmpl w:val="55CE1EF8"/>
    <w:lvl w:ilvl="0" w:tplc="55D06F78">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781617">
    <w:abstractNumId w:val="2"/>
  </w:num>
  <w:num w:numId="2" w16cid:durableId="968319400">
    <w:abstractNumId w:val="0"/>
  </w:num>
  <w:num w:numId="3" w16cid:durableId="210954524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trackRevisions w:val="false"/>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04"/>
    <w:rsid w:val="000131A9"/>
    <w:rsid w:val="00044770"/>
    <w:rsid w:val="00056F8D"/>
    <w:rsid w:val="00061212"/>
    <w:rsid w:val="000806B6"/>
    <w:rsid w:val="000848C7"/>
    <w:rsid w:val="00092C0A"/>
    <w:rsid w:val="000B4533"/>
    <w:rsid w:val="000B6050"/>
    <w:rsid w:val="000C1484"/>
    <w:rsid w:val="000D0F2C"/>
    <w:rsid w:val="000D5F0D"/>
    <w:rsid w:val="000D5F1E"/>
    <w:rsid w:val="000E294D"/>
    <w:rsid w:val="000E31B2"/>
    <w:rsid w:val="000E6493"/>
    <w:rsid w:val="000F14D0"/>
    <w:rsid w:val="000F4B0D"/>
    <w:rsid w:val="00122963"/>
    <w:rsid w:val="00122CD4"/>
    <w:rsid w:val="00125421"/>
    <w:rsid w:val="0014271F"/>
    <w:rsid w:val="001538B4"/>
    <w:rsid w:val="00162883"/>
    <w:rsid w:val="00163D91"/>
    <w:rsid w:val="00177120"/>
    <w:rsid w:val="001B4B75"/>
    <w:rsid w:val="001D5655"/>
    <w:rsid w:val="001E1298"/>
    <w:rsid w:val="00205142"/>
    <w:rsid w:val="00205928"/>
    <w:rsid w:val="00214E9D"/>
    <w:rsid w:val="002215FC"/>
    <w:rsid w:val="00221C5D"/>
    <w:rsid w:val="002231B1"/>
    <w:rsid w:val="00245BDF"/>
    <w:rsid w:val="00245E03"/>
    <w:rsid w:val="00253625"/>
    <w:rsid w:val="00254FE9"/>
    <w:rsid w:val="00270555"/>
    <w:rsid w:val="00281103"/>
    <w:rsid w:val="002A56D2"/>
    <w:rsid w:val="002B0826"/>
    <w:rsid w:val="002E193C"/>
    <w:rsid w:val="00306483"/>
    <w:rsid w:val="00320245"/>
    <w:rsid w:val="00331F5D"/>
    <w:rsid w:val="003450E0"/>
    <w:rsid w:val="003467E6"/>
    <w:rsid w:val="00351229"/>
    <w:rsid w:val="00351D5E"/>
    <w:rsid w:val="00360901"/>
    <w:rsid w:val="003630F1"/>
    <w:rsid w:val="00364D3E"/>
    <w:rsid w:val="00385807"/>
    <w:rsid w:val="0039500E"/>
    <w:rsid w:val="003A44BA"/>
    <w:rsid w:val="003B2B3C"/>
    <w:rsid w:val="003C3FCA"/>
    <w:rsid w:val="003D0568"/>
    <w:rsid w:val="003E6193"/>
    <w:rsid w:val="00400C07"/>
    <w:rsid w:val="00406058"/>
    <w:rsid w:val="00426A79"/>
    <w:rsid w:val="00433DD7"/>
    <w:rsid w:val="00477B86"/>
    <w:rsid w:val="004829BF"/>
    <w:rsid w:val="004C4312"/>
    <w:rsid w:val="004D6FAB"/>
    <w:rsid w:val="004E55CB"/>
    <w:rsid w:val="004F5FA6"/>
    <w:rsid w:val="00506406"/>
    <w:rsid w:val="00512FC9"/>
    <w:rsid w:val="00527DC5"/>
    <w:rsid w:val="0053188B"/>
    <w:rsid w:val="00560AC9"/>
    <w:rsid w:val="00564EEB"/>
    <w:rsid w:val="0057276D"/>
    <w:rsid w:val="0057294B"/>
    <w:rsid w:val="00596751"/>
    <w:rsid w:val="00597506"/>
    <w:rsid w:val="005B6556"/>
    <w:rsid w:val="005D757D"/>
    <w:rsid w:val="005E4AFF"/>
    <w:rsid w:val="0060546D"/>
    <w:rsid w:val="00607000"/>
    <w:rsid w:val="00617E92"/>
    <w:rsid w:val="00622652"/>
    <w:rsid w:val="0063309A"/>
    <w:rsid w:val="00641FFD"/>
    <w:rsid w:val="00651B99"/>
    <w:rsid w:val="00666BB7"/>
    <w:rsid w:val="006853E2"/>
    <w:rsid w:val="00687211"/>
    <w:rsid w:val="006913BB"/>
    <w:rsid w:val="00691EEA"/>
    <w:rsid w:val="0069655F"/>
    <w:rsid w:val="006B1079"/>
    <w:rsid w:val="006B3F86"/>
    <w:rsid w:val="006C4534"/>
    <w:rsid w:val="006D7EAA"/>
    <w:rsid w:val="006E44F0"/>
    <w:rsid w:val="00707248"/>
    <w:rsid w:val="00707BB1"/>
    <w:rsid w:val="00712369"/>
    <w:rsid w:val="00726134"/>
    <w:rsid w:val="00736A71"/>
    <w:rsid w:val="00745BB7"/>
    <w:rsid w:val="00750B51"/>
    <w:rsid w:val="00756C1D"/>
    <w:rsid w:val="00762A7A"/>
    <w:rsid w:val="007633D0"/>
    <w:rsid w:val="00763AC7"/>
    <w:rsid w:val="00787CF4"/>
    <w:rsid w:val="007B4F20"/>
    <w:rsid w:val="007C2462"/>
    <w:rsid w:val="007D2835"/>
    <w:rsid w:val="007F5301"/>
    <w:rsid w:val="0081392A"/>
    <w:rsid w:val="00824C1C"/>
    <w:rsid w:val="00836C14"/>
    <w:rsid w:val="0085169B"/>
    <w:rsid w:val="00864CE9"/>
    <w:rsid w:val="0088300E"/>
    <w:rsid w:val="008A000A"/>
    <w:rsid w:val="008B54B1"/>
    <w:rsid w:val="008B5F42"/>
    <w:rsid w:val="008B7EC6"/>
    <w:rsid w:val="008D49D9"/>
    <w:rsid w:val="008E57D0"/>
    <w:rsid w:val="008F4A02"/>
    <w:rsid w:val="009166A9"/>
    <w:rsid w:val="00917DCD"/>
    <w:rsid w:val="00957920"/>
    <w:rsid w:val="00975775"/>
    <w:rsid w:val="00985DA3"/>
    <w:rsid w:val="00997118"/>
    <w:rsid w:val="009A6882"/>
    <w:rsid w:val="009B35F6"/>
    <w:rsid w:val="009C1D81"/>
    <w:rsid w:val="009F7E59"/>
    <w:rsid w:val="00A1369A"/>
    <w:rsid w:val="00A2167A"/>
    <w:rsid w:val="00A254F9"/>
    <w:rsid w:val="00A458CF"/>
    <w:rsid w:val="00A515ED"/>
    <w:rsid w:val="00A55B11"/>
    <w:rsid w:val="00A64E53"/>
    <w:rsid w:val="00A70996"/>
    <w:rsid w:val="00A75030"/>
    <w:rsid w:val="00A76F57"/>
    <w:rsid w:val="00A95EF9"/>
    <w:rsid w:val="00A96166"/>
    <w:rsid w:val="00A9702B"/>
    <w:rsid w:val="00A9745C"/>
    <w:rsid w:val="00A97F53"/>
    <w:rsid w:val="00AA678F"/>
    <w:rsid w:val="00AB323B"/>
    <w:rsid w:val="00AB5D75"/>
    <w:rsid w:val="00AC083B"/>
    <w:rsid w:val="00AC251E"/>
    <w:rsid w:val="00AD517D"/>
    <w:rsid w:val="00AE5359"/>
    <w:rsid w:val="00AE7549"/>
    <w:rsid w:val="00B0267D"/>
    <w:rsid w:val="00B178D1"/>
    <w:rsid w:val="00B20B8F"/>
    <w:rsid w:val="00B22306"/>
    <w:rsid w:val="00B4279F"/>
    <w:rsid w:val="00B540BD"/>
    <w:rsid w:val="00B61BEE"/>
    <w:rsid w:val="00B61DD0"/>
    <w:rsid w:val="00B85B64"/>
    <w:rsid w:val="00B9066E"/>
    <w:rsid w:val="00BF1028"/>
    <w:rsid w:val="00C00097"/>
    <w:rsid w:val="00C01525"/>
    <w:rsid w:val="00C33149"/>
    <w:rsid w:val="00C4150A"/>
    <w:rsid w:val="00C914FF"/>
    <w:rsid w:val="00CC7DA4"/>
    <w:rsid w:val="00CE3D2D"/>
    <w:rsid w:val="00D0380E"/>
    <w:rsid w:val="00D07019"/>
    <w:rsid w:val="00D42F3E"/>
    <w:rsid w:val="00D63132"/>
    <w:rsid w:val="00D71585"/>
    <w:rsid w:val="00D729CB"/>
    <w:rsid w:val="00D84558"/>
    <w:rsid w:val="00DA3BB8"/>
    <w:rsid w:val="00DB5B11"/>
    <w:rsid w:val="00DF1B91"/>
    <w:rsid w:val="00E07011"/>
    <w:rsid w:val="00E07BA2"/>
    <w:rsid w:val="00E23030"/>
    <w:rsid w:val="00E31014"/>
    <w:rsid w:val="00EA0104"/>
    <w:rsid w:val="00EA523C"/>
    <w:rsid w:val="00EA7F48"/>
    <w:rsid w:val="00EB4FAB"/>
    <w:rsid w:val="00EC029A"/>
    <w:rsid w:val="00EC5369"/>
    <w:rsid w:val="00EE5641"/>
    <w:rsid w:val="00EF5E98"/>
    <w:rsid w:val="00F10916"/>
    <w:rsid w:val="00F33AE1"/>
    <w:rsid w:val="00F47E86"/>
    <w:rsid w:val="00F54B71"/>
    <w:rsid w:val="00F55DA9"/>
    <w:rsid w:val="00F63287"/>
    <w:rsid w:val="00F71EA8"/>
    <w:rsid w:val="00F757FA"/>
    <w:rsid w:val="00F97338"/>
    <w:rsid w:val="00FA7154"/>
    <w:rsid w:val="00FA7D2B"/>
    <w:rsid w:val="00FF5F74"/>
    <w:rsid w:val="0EF890E0"/>
    <w:rsid w:val="46121D13"/>
    <w:rsid w:val="48BAA42F"/>
    <w:rsid w:val="49F9B8C9"/>
    <w:rsid w:val="5967CF25"/>
    <w:rsid w:val="59901C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81778"/>
  <w15:chartTrackingRefBased/>
  <w15:docId w15:val="{FEE02894-0448-4E43-8B07-E37CD14E4A7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EA0104"/>
    <w:pPr>
      <w:suppressAutoHyphens/>
      <w:autoSpaceDN w:val="0"/>
      <w:spacing w:before="120" w:after="120" w:line="280" w:lineRule="exact"/>
      <w:textAlignment w:val="baseline"/>
    </w:pPr>
    <w:rPr>
      <w:rFonts w:ascii="Arial" w:hAnsi="Arial" w:eastAsia="Times New Roman" w:cs="Times New Roman"/>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sid w:val="00EA0104"/>
    <w:rPr>
      <w:color w:val="0000FF"/>
      <w:u w:val="single"/>
    </w:rPr>
  </w:style>
  <w:style w:type="paragraph" w:styleId="Contact" w:customStyle="1">
    <w:name w:val="Contact"/>
    <w:basedOn w:val="Normal"/>
    <w:rsid w:val="00EA0104"/>
    <w:pPr>
      <w:tabs>
        <w:tab w:val="left" w:pos="284"/>
      </w:tabs>
      <w:spacing w:before="0" w:after="0"/>
    </w:pPr>
  </w:style>
  <w:style w:type="character" w:styleId="CommentReference">
    <w:name w:val="annotation reference"/>
    <w:basedOn w:val="DefaultParagraphFont"/>
    <w:unhideWhenUsed/>
    <w:rsid w:val="00EA0104"/>
    <w:rPr>
      <w:sz w:val="16"/>
      <w:szCs w:val="16"/>
    </w:rPr>
  </w:style>
  <w:style w:type="paragraph" w:styleId="CommentText">
    <w:name w:val="annotation text"/>
    <w:basedOn w:val="Normal"/>
    <w:link w:val="CommentTextChar"/>
    <w:unhideWhenUsed/>
    <w:rsid w:val="00EA0104"/>
    <w:pPr>
      <w:spacing w:line="240" w:lineRule="auto"/>
    </w:pPr>
    <w:rPr>
      <w:sz w:val="20"/>
      <w:szCs w:val="20"/>
    </w:rPr>
  </w:style>
  <w:style w:type="character" w:styleId="CommentTextChar" w:customStyle="1">
    <w:name w:val="Comment Text Char"/>
    <w:basedOn w:val="DefaultParagraphFont"/>
    <w:link w:val="CommentText"/>
    <w:rsid w:val="00EA0104"/>
    <w:rPr>
      <w:rFonts w:ascii="Arial" w:hAnsi="Arial" w:eastAsia="Times New Roman" w:cs="Times New Roman"/>
      <w:sz w:val="20"/>
      <w:szCs w:val="20"/>
      <w:lang w:eastAsia="en-GB"/>
    </w:rPr>
  </w:style>
  <w:style w:type="paragraph" w:styleId="NoSpacing">
    <w:name w:val="No Spacing"/>
    <w:uiPriority w:val="1"/>
    <w:qFormat/>
    <w:rsid w:val="00EA0104"/>
    <w:pPr>
      <w:suppressAutoHyphens/>
      <w:autoSpaceDN w:val="0"/>
      <w:spacing w:after="0" w:line="240" w:lineRule="auto"/>
      <w:textAlignment w:val="baseline"/>
    </w:pPr>
    <w:rPr>
      <w:rFonts w:ascii="Arial" w:hAnsi="Arial" w:eastAsia="Times New Roman" w:cs="Times New Roman"/>
      <w:szCs w:val="24"/>
      <w:lang w:eastAsia="en-GB"/>
    </w:rPr>
  </w:style>
  <w:style w:type="paragraph" w:styleId="BalloonText">
    <w:name w:val="Balloon Text"/>
    <w:basedOn w:val="Normal"/>
    <w:link w:val="BalloonTextChar"/>
    <w:uiPriority w:val="99"/>
    <w:semiHidden/>
    <w:unhideWhenUsed/>
    <w:rsid w:val="00EA0104"/>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A0104"/>
    <w:rPr>
      <w:rFonts w:ascii="Segoe UI" w:hAnsi="Segoe UI" w:eastAsia="Times New Roman" w:cs="Segoe UI"/>
      <w:sz w:val="18"/>
      <w:szCs w:val="18"/>
      <w:lang w:eastAsia="en-GB"/>
    </w:rPr>
  </w:style>
  <w:style w:type="paragraph" w:styleId="Header">
    <w:name w:val="header"/>
    <w:basedOn w:val="Normal"/>
    <w:link w:val="HeaderChar"/>
    <w:uiPriority w:val="99"/>
    <w:unhideWhenUsed/>
    <w:rsid w:val="00EA0104"/>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EA0104"/>
    <w:rPr>
      <w:rFonts w:ascii="Arial" w:hAnsi="Arial" w:eastAsia="Times New Roman" w:cs="Times New Roman"/>
      <w:szCs w:val="24"/>
      <w:lang w:eastAsia="en-GB"/>
    </w:rPr>
  </w:style>
  <w:style w:type="paragraph" w:styleId="Footer">
    <w:name w:val="footer"/>
    <w:basedOn w:val="Normal"/>
    <w:link w:val="FooterChar"/>
    <w:uiPriority w:val="99"/>
    <w:unhideWhenUsed/>
    <w:rsid w:val="00EA0104"/>
    <w:pPr>
      <w:tabs>
        <w:tab w:val="center" w:pos="4513"/>
        <w:tab w:val="right" w:pos="9026"/>
      </w:tabs>
      <w:spacing w:before="0" w:after="0" w:line="240" w:lineRule="auto"/>
    </w:pPr>
  </w:style>
  <w:style w:type="character" w:styleId="FooterChar" w:customStyle="1">
    <w:name w:val="Footer Char"/>
    <w:basedOn w:val="DefaultParagraphFont"/>
    <w:link w:val="Footer"/>
    <w:uiPriority w:val="99"/>
    <w:rsid w:val="00EA0104"/>
    <w:rPr>
      <w:rFonts w:ascii="Arial" w:hAnsi="Arial" w:eastAsia="Times New Roman" w:cs="Times New Roman"/>
      <w:szCs w:val="24"/>
      <w:lang w:eastAsia="en-GB"/>
    </w:rPr>
  </w:style>
  <w:style w:type="paragraph" w:styleId="CommentSubject">
    <w:name w:val="annotation subject"/>
    <w:basedOn w:val="CommentText"/>
    <w:next w:val="CommentText"/>
    <w:link w:val="CommentSubjectChar"/>
    <w:uiPriority w:val="99"/>
    <w:semiHidden/>
    <w:unhideWhenUsed/>
    <w:rsid w:val="00917DCD"/>
    <w:rPr>
      <w:b/>
      <w:bCs/>
    </w:rPr>
  </w:style>
  <w:style w:type="character" w:styleId="CommentSubjectChar" w:customStyle="1">
    <w:name w:val="Comment Subject Char"/>
    <w:basedOn w:val="CommentTextChar"/>
    <w:link w:val="CommentSubject"/>
    <w:uiPriority w:val="99"/>
    <w:semiHidden/>
    <w:rsid w:val="00917DCD"/>
    <w:rPr>
      <w:rFonts w:ascii="Arial" w:hAnsi="Arial" w:eastAsia="Times New Roman" w:cs="Times New Roman"/>
      <w:b/>
      <w:bCs/>
      <w:sz w:val="20"/>
      <w:szCs w:val="20"/>
      <w:lang w:eastAsia="en-GB"/>
    </w:rPr>
  </w:style>
  <w:style w:type="character" w:styleId="UnresolvedMention">
    <w:name w:val="Unresolved Mention"/>
    <w:basedOn w:val="DefaultParagraphFont"/>
    <w:uiPriority w:val="99"/>
    <w:semiHidden/>
    <w:unhideWhenUsed/>
    <w:rsid w:val="00162883"/>
    <w:rPr>
      <w:color w:val="605E5C"/>
      <w:shd w:val="clear" w:color="auto" w:fill="E1DFDD"/>
    </w:rPr>
  </w:style>
  <w:style w:type="paragraph" w:styleId="ListParagraph">
    <w:name w:val="List Paragraph"/>
    <w:basedOn w:val="Normal"/>
    <w:uiPriority w:val="34"/>
    <w:qFormat/>
    <w:rsid w:val="00F10916"/>
    <w:pPr>
      <w:ind w:left="720"/>
      <w:contextualSpacing/>
    </w:pPr>
  </w:style>
  <w:style w:type="paragraph" w:styleId="Revision">
    <w:name w:val="Revision"/>
    <w:hidden/>
    <w:uiPriority w:val="99"/>
    <w:semiHidden/>
    <w:rsid w:val="00B20B8F"/>
    <w:pPr>
      <w:spacing w:after="0" w:line="240" w:lineRule="auto"/>
    </w:pPr>
    <w:rPr>
      <w:rFonts w:ascii="Arial" w:hAnsi="Arial"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17043">
      <w:bodyDiv w:val="1"/>
      <w:marLeft w:val="0"/>
      <w:marRight w:val="0"/>
      <w:marTop w:val="0"/>
      <w:marBottom w:val="0"/>
      <w:divBdr>
        <w:top w:val="none" w:sz="0" w:space="0" w:color="auto"/>
        <w:left w:val="none" w:sz="0" w:space="0" w:color="auto"/>
        <w:bottom w:val="none" w:sz="0" w:space="0" w:color="auto"/>
        <w:right w:val="none" w:sz="0" w:space="0" w:color="auto"/>
      </w:divBdr>
    </w:div>
    <w:div w:id="171199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jpe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health-family.force.com/s/Welcome"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ov.uk/government/organisations/uk-health-security-agency"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B303EA-352B-47BD-AA41-1D736856BF3B}">
  <ds:schemaRefs>
    <ds:schemaRef ds:uri="http://schemas.openxmlformats.org/officeDocument/2006/bibliography"/>
  </ds:schemaRefs>
</ds:datastoreItem>
</file>

<file path=customXml/itemProps2.xml><?xml version="1.0" encoding="utf-8"?>
<ds:datastoreItem xmlns:ds="http://schemas.openxmlformats.org/officeDocument/2006/customXml" ds:itemID="{02E124CF-E320-4682-BE6A-AFB8A427A60A}">
  <ds:schemaRefs>
    <ds:schemaRef ds:uri="http://schemas.microsoft.com/sharepoint/v3/contenttype/forms"/>
  </ds:schemaRefs>
</ds:datastoreItem>
</file>

<file path=customXml/itemProps3.xml><?xml version="1.0" encoding="utf-8"?>
<ds:datastoreItem xmlns:ds="http://schemas.openxmlformats.org/officeDocument/2006/customXml" ds:itemID="{D85EEE5C-EFCD-491F-A976-1EF5B7B0B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3CC08-CD7C-4DA3-A19A-5E4C467ADC97}">
  <ds:schemaRefs>
    <ds:schemaRef ds:uri="http://schemas.microsoft.com/office/2006/metadata/properties"/>
    <ds:schemaRef ds:uri="http://schemas.microsoft.com/office/infopath/2007/PartnerControls"/>
    <ds:schemaRef ds:uri="d7543e32-2670-4792-a823-ef6c9cad508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Hadebe, Simeon</dc:creator>
  <keywords/>
  <dc:description/>
  <lastModifiedBy>Spencer, Anna</lastModifiedBy>
  <revision>93</revision>
  <lastPrinted>2020-09-20T18:21:00.0000000Z</lastPrinted>
  <dcterms:created xsi:type="dcterms:W3CDTF">2023-11-08T16:29:00.0000000Z</dcterms:created>
  <dcterms:modified xsi:type="dcterms:W3CDTF">2023-12-15T13:38:03.6921412Z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TaxCatchAll">
    <vt:lpwstr/>
  </property>
  <property fmtid="{D5CDD505-2E9C-101B-9397-08002B2CF9AE}" pid="4" name="ContentTypeId">
    <vt:lpwstr>0x0101005C15BDDAC882364F8280DCBEAAD7A3DE</vt:lpwstr>
  </property>
</Properties>
</file>